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EC46" w14:textId="6B020E8F" w:rsidR="00572372" w:rsidRPr="00A22B98" w:rsidRDefault="006816EF" w:rsidP="006816EF">
      <w:pPr>
        <w:pStyle w:val="AralkYok"/>
        <w:ind w:left="360"/>
        <w:jc w:val="center"/>
        <w:rPr>
          <w:rFonts w:ascii="Times New Roman" w:hAnsi="Times New Roman"/>
          <w:b/>
          <w:bCs/>
          <w:sz w:val="34"/>
          <w:szCs w:val="34"/>
          <w:lang w:eastAsia="tr-TR" w:bidi="tr-TR"/>
        </w:rPr>
      </w:pPr>
      <w:r>
        <w:rPr>
          <w:rFonts w:ascii="Times New Roman" w:hAnsi="Times New Roman"/>
          <w:b/>
          <w:bCs/>
          <w:sz w:val="34"/>
          <w:szCs w:val="34"/>
          <w:lang w:eastAsia="tr-TR" w:bidi="tr-TR"/>
        </w:rPr>
        <w:t xml:space="preserve">5. </w:t>
      </w:r>
      <w:r w:rsidR="00572372" w:rsidRPr="00A22B98">
        <w:rPr>
          <w:rFonts w:ascii="Times New Roman" w:hAnsi="Times New Roman"/>
          <w:b/>
          <w:bCs/>
          <w:sz w:val="34"/>
          <w:szCs w:val="34"/>
          <w:lang w:eastAsia="tr-TR" w:bidi="tr-TR"/>
        </w:rPr>
        <w:t xml:space="preserve">KADEME </w:t>
      </w:r>
      <w:r w:rsidR="00440BF6">
        <w:rPr>
          <w:rFonts w:ascii="Times New Roman" w:hAnsi="Times New Roman"/>
          <w:b/>
          <w:bCs/>
          <w:sz w:val="34"/>
          <w:szCs w:val="34"/>
          <w:lang w:eastAsia="tr-TR" w:bidi="tr-TR"/>
        </w:rPr>
        <w:t>TEKNİK DİREKTÖR</w:t>
      </w:r>
      <w:r w:rsidR="0004176D" w:rsidRPr="00A22B98">
        <w:rPr>
          <w:rFonts w:ascii="Times New Roman" w:hAnsi="Times New Roman"/>
          <w:b/>
          <w:bCs/>
          <w:sz w:val="34"/>
          <w:szCs w:val="34"/>
          <w:lang w:eastAsia="tr-TR" w:bidi="tr-TR"/>
        </w:rPr>
        <w:t xml:space="preserve"> KURSU </w:t>
      </w:r>
      <w:r w:rsidR="00572372" w:rsidRPr="00A22B98">
        <w:rPr>
          <w:rFonts w:ascii="Times New Roman" w:hAnsi="Times New Roman"/>
          <w:b/>
          <w:bCs/>
          <w:sz w:val="34"/>
          <w:szCs w:val="34"/>
          <w:lang w:eastAsia="tr-TR" w:bidi="tr-TR"/>
        </w:rPr>
        <w:t>UYGULAMA</w:t>
      </w:r>
      <w:r w:rsidR="00A22B98" w:rsidRPr="00A22B98">
        <w:rPr>
          <w:rFonts w:ascii="Times New Roman" w:hAnsi="Times New Roman"/>
          <w:b/>
          <w:bCs/>
          <w:sz w:val="34"/>
          <w:szCs w:val="34"/>
          <w:lang w:eastAsia="tr-TR" w:bidi="tr-TR"/>
        </w:rPr>
        <w:t xml:space="preserve"> </w:t>
      </w:r>
      <w:r w:rsidR="00572372" w:rsidRPr="00A22B98">
        <w:rPr>
          <w:rFonts w:ascii="Times New Roman" w:hAnsi="Times New Roman"/>
          <w:b/>
          <w:bCs/>
          <w:sz w:val="34"/>
          <w:szCs w:val="34"/>
          <w:lang w:eastAsia="tr-TR" w:bidi="tr-TR"/>
        </w:rPr>
        <w:t xml:space="preserve">EĞİTİMİ </w:t>
      </w:r>
      <w:proofErr w:type="spellStart"/>
      <w:r w:rsidR="00572372" w:rsidRPr="00A22B98">
        <w:rPr>
          <w:rFonts w:ascii="Times New Roman" w:hAnsi="Times New Roman"/>
          <w:b/>
          <w:bCs/>
          <w:sz w:val="34"/>
          <w:szCs w:val="34"/>
          <w:lang w:eastAsia="tr-TR" w:bidi="tr-TR"/>
        </w:rPr>
        <w:t>ve</w:t>
      </w:r>
      <w:proofErr w:type="spellEnd"/>
      <w:r w:rsidR="00572372" w:rsidRPr="00A22B98">
        <w:rPr>
          <w:rFonts w:ascii="Times New Roman" w:hAnsi="Times New Roman"/>
          <w:b/>
          <w:bCs/>
          <w:sz w:val="34"/>
          <w:szCs w:val="34"/>
          <w:lang w:eastAsia="tr-TR" w:bidi="tr-TR"/>
        </w:rPr>
        <w:t xml:space="preserve"> SINAVI</w:t>
      </w:r>
    </w:p>
    <w:p w14:paraId="1D6CBCD5" w14:textId="00310FD7" w:rsidR="00572372" w:rsidRDefault="00FB169F" w:rsidP="00FC34B7">
      <w:pPr>
        <w:pStyle w:val="AralkYok"/>
        <w:jc w:val="center"/>
        <w:rPr>
          <w:rFonts w:ascii="Times New Roman" w:hAnsi="Times New Roman"/>
          <w:b/>
          <w:bCs/>
          <w:sz w:val="32"/>
          <w:szCs w:val="32"/>
          <w:lang w:eastAsia="tr-TR" w:bidi="tr-TR"/>
        </w:rPr>
      </w:pPr>
      <w:r>
        <w:rPr>
          <w:rFonts w:ascii="Times New Roman" w:hAnsi="Times New Roman"/>
          <w:b/>
          <w:bCs/>
          <w:sz w:val="32"/>
          <w:szCs w:val="32"/>
          <w:lang w:eastAsia="tr-TR" w:bidi="tr-TR"/>
        </w:rPr>
        <w:t>07</w:t>
      </w:r>
      <w:r w:rsidR="00572372" w:rsidRPr="00A22B98">
        <w:rPr>
          <w:rFonts w:ascii="Times New Roman" w:hAnsi="Times New Roman"/>
          <w:b/>
          <w:bCs/>
          <w:sz w:val="32"/>
          <w:szCs w:val="32"/>
          <w:lang w:eastAsia="tr-TR" w:bidi="tr-TR"/>
        </w:rPr>
        <w:t xml:space="preserve"> – </w:t>
      </w:r>
      <w:r>
        <w:rPr>
          <w:rFonts w:ascii="Times New Roman" w:hAnsi="Times New Roman"/>
          <w:b/>
          <w:bCs/>
          <w:sz w:val="32"/>
          <w:szCs w:val="32"/>
          <w:lang w:eastAsia="tr-TR" w:bidi="tr-TR"/>
        </w:rPr>
        <w:t>17</w:t>
      </w:r>
      <w:r w:rsidR="00572372" w:rsidRPr="00A22B98">
        <w:rPr>
          <w:rFonts w:ascii="Times New Roman" w:hAnsi="Times New Roman"/>
          <w:b/>
          <w:bCs/>
          <w:sz w:val="32"/>
          <w:szCs w:val="32"/>
          <w:lang w:eastAsia="tr-TR" w:bidi="tr-TR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eastAsia="tr-TR" w:bidi="tr-TR"/>
        </w:rPr>
        <w:t>Ekim</w:t>
      </w:r>
      <w:proofErr w:type="spellEnd"/>
      <w:r w:rsidR="00572372" w:rsidRPr="00A22B98">
        <w:rPr>
          <w:rFonts w:ascii="Times New Roman" w:hAnsi="Times New Roman"/>
          <w:b/>
          <w:bCs/>
          <w:sz w:val="32"/>
          <w:szCs w:val="32"/>
          <w:lang w:eastAsia="tr-TR" w:bidi="tr-TR"/>
        </w:rPr>
        <w:t xml:space="preserve"> 2022 / </w:t>
      </w:r>
      <w:proofErr w:type="spellStart"/>
      <w:r w:rsidR="00623C7D">
        <w:rPr>
          <w:rFonts w:ascii="Times New Roman" w:hAnsi="Times New Roman"/>
          <w:b/>
          <w:bCs/>
          <w:sz w:val="32"/>
          <w:szCs w:val="32"/>
          <w:lang w:eastAsia="tr-TR" w:bidi="tr-TR"/>
        </w:rPr>
        <w:t>Denizli</w:t>
      </w:r>
      <w:proofErr w:type="spellEnd"/>
    </w:p>
    <w:p w14:paraId="75396C24" w14:textId="77777777" w:rsidR="00FC34B7" w:rsidRPr="00FC34B7" w:rsidRDefault="00FC34B7" w:rsidP="00FC34B7">
      <w:pPr>
        <w:pStyle w:val="AralkYok"/>
        <w:jc w:val="center"/>
        <w:rPr>
          <w:rFonts w:ascii="Times New Roman" w:hAnsi="Times New Roman"/>
          <w:b/>
          <w:bCs/>
          <w:sz w:val="32"/>
          <w:szCs w:val="32"/>
          <w:lang w:eastAsia="tr-TR" w:bidi="tr-TR"/>
        </w:rPr>
      </w:pPr>
    </w:p>
    <w:p w14:paraId="1E0F7A87" w14:textId="106C14F5" w:rsidR="00706CB6" w:rsidRPr="00706CB6" w:rsidRDefault="00706CB6" w:rsidP="00706CB6">
      <w:pPr>
        <w:widowControl w:val="0"/>
        <w:ind w:firstLine="56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spellStart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Uygulama</w:t>
      </w:r>
      <w:proofErr w:type="spellEnd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Eğitimine</w:t>
      </w:r>
      <w:proofErr w:type="spellEnd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Katılacak</w:t>
      </w:r>
      <w:proofErr w:type="spellEnd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Adaylarda</w:t>
      </w:r>
      <w:proofErr w:type="spellEnd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Aranılacak</w:t>
      </w:r>
      <w:proofErr w:type="spellEnd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Şartlar</w:t>
      </w:r>
      <w:proofErr w:type="spellEnd"/>
    </w:p>
    <w:p w14:paraId="0AC25944" w14:textId="74FF4B7F" w:rsidR="00706CB6" w:rsidRDefault="00706CB6" w:rsidP="00706CB6">
      <w:pPr>
        <w:widowControl w:val="0"/>
        <w:ind w:firstLine="600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tr-TR" w:bidi="tr-TR"/>
        </w:rPr>
        <w:t xml:space="preserve">MADDE 7 - 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(1)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Uygulama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eğitimine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katılacak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adaylarda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aşağıdaki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şartlar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aranır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:</w:t>
      </w:r>
    </w:p>
    <w:p w14:paraId="2B0AD36F" w14:textId="36F69465" w:rsidR="00CC6461" w:rsidRPr="00706CB6" w:rsidRDefault="00CC6461" w:rsidP="00CC6461">
      <w:pPr>
        <w:widowControl w:val="0"/>
        <w:tabs>
          <w:tab w:val="left" w:pos="287"/>
          <w:tab w:val="left" w:pos="851"/>
        </w:tabs>
        <w:ind w:left="567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)</w:t>
      </w:r>
      <w:r w:rsidR="00FC34B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az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lise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dengi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okul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mezunu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.</w:t>
      </w:r>
    </w:p>
    <w:p w14:paraId="595E22F0" w14:textId="2CA7BD89" w:rsidR="00CC6461" w:rsidRPr="00706CB6" w:rsidRDefault="00CC6461" w:rsidP="00CC6461">
      <w:pPr>
        <w:widowControl w:val="0"/>
        <w:tabs>
          <w:tab w:val="left" w:pos="287"/>
          <w:tab w:val="left" w:pos="851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ab/>
        <w:t xml:space="preserve">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)</w:t>
      </w:r>
      <w:r w:rsidR="00FC34B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Görevini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devamlı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yapmasına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engel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olabilecek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vücut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veya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akıl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hastalığı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ile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mal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û</w:t>
      </w:r>
      <w:r w:rsidRPr="00706CB6">
        <w:rPr>
          <w:rFonts w:ascii="Times New Roman" w:hAnsi="Times New Roman"/>
          <w:color w:val="000000" w:themeColor="text1"/>
          <w:sz w:val="24"/>
          <w:szCs w:val="24"/>
        </w:rPr>
        <w:t>l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bulunmamak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B6F3452" w14:textId="3A1EF840" w:rsidR="00CC6461" w:rsidRPr="00706CB6" w:rsidRDefault="00CC6461" w:rsidP="00CC6461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c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)</w:t>
      </w:r>
      <w:r w:rsidR="00FC34B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Taksirli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ile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kısa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süreli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hapis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cezasına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seçenek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yaptırımlara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çevrilmiş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aşağıda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sayılan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dışında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tecil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edilmiş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hükümler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hariç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üzere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kasten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işlenen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bir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suçtan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dolayı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bir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yıl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daha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fazla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süreyle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hapis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cezasına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da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affa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uğramış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olsa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bile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Devletin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güvenliğine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karşı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anayasal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düzene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bu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düzenin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işleyişine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karşı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zimmet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irtikâp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rüşvet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hırsızlık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dolandırıcılık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sahtecilik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güveni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kötüye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kullanma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hileli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iflas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ihaleye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fesat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karıştırma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edimin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ifasına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fesat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karıştırma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suçtan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kaynaklanan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malvarlığı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değerlerini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aklama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kaçakçılık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cinsel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dokunulmazlığa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karşı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suçlar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fuhuş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uyuşturucu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uyarıcı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madde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imal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ticareti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kullanımı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kullanımını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kolaylaştırma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kullanmak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için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satın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alma,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kabul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etme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veya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bulundurma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haksız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mal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edinme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şike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teşvik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primi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suçlarından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mahkûm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. </w:t>
      </w:r>
    </w:p>
    <w:p w14:paraId="4436ED2E" w14:textId="77777777" w:rsidR="00CC6461" w:rsidRPr="00706CB6" w:rsidRDefault="00CC6461" w:rsidP="00CC6461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ç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)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En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az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20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yaşında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olmak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Gün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ay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ve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yıl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itibari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ile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19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yaşını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bitirip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20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yaşından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gün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almış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olmak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35CAD1" w14:textId="49349249" w:rsidR="00CC6461" w:rsidRPr="00706CB6" w:rsidRDefault="00CC6461" w:rsidP="00CC6461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Türkiye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Judo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Federasyonu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Antrenör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Talimatın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ın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1</w:t>
      </w:r>
      <w:r w:rsidR="0013718E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8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nci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madde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hükümleri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saklı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kaydıyla</w:t>
      </w:r>
      <w:proofErr w:type="spellEnd"/>
      <w:r w:rsidR="0013718E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son </w:t>
      </w:r>
      <w:proofErr w:type="spellStart"/>
      <w:r w:rsidR="0013718E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dört</w:t>
      </w:r>
      <w:proofErr w:type="spellEnd"/>
      <w:r w:rsidR="0013718E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13718E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yıl</w:t>
      </w:r>
      <w:proofErr w:type="spellEnd"/>
      <w:r w:rsidR="0013718E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13718E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içinde</w:t>
      </w:r>
      <w:proofErr w:type="spellEnd"/>
      <w:r w:rsidR="0013718E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13718E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yapılmış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aynı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kademedeki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temel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sınavında</w:t>
      </w:r>
      <w:r w:rsidR="0013718E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başarılı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.</w:t>
      </w:r>
    </w:p>
    <w:p w14:paraId="4CB263E1" w14:textId="77777777" w:rsidR="00CC6461" w:rsidRDefault="00CC6461" w:rsidP="00CC646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(2) </w:t>
      </w:r>
      <w:r>
        <w:rPr>
          <w:rFonts w:ascii="Times New Roman" w:hAnsi="Times New Roman"/>
          <w:sz w:val="24"/>
          <w:szCs w:val="24"/>
        </w:rPr>
        <w:t xml:space="preserve">13/7/2019 </w:t>
      </w:r>
      <w:proofErr w:type="spellStart"/>
      <w:r>
        <w:rPr>
          <w:rFonts w:ascii="Times New Roman" w:hAnsi="Times New Roman"/>
          <w:sz w:val="24"/>
          <w:szCs w:val="24"/>
        </w:rPr>
        <w:t>tarihli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30830 </w:t>
      </w:r>
      <w:proofErr w:type="spellStart"/>
      <w:r>
        <w:rPr>
          <w:rFonts w:ascii="Times New Roman" w:hAnsi="Times New Roman"/>
          <w:sz w:val="24"/>
          <w:szCs w:val="24"/>
        </w:rPr>
        <w:t>sayılı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Gazete’de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yayımlanan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Yönetmeliği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Federasyonların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talimatlarına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göre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2AE922A" w14:textId="77777777" w:rsidR="00CC6461" w:rsidRDefault="00CC6461" w:rsidP="00CC646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Antrenör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Eğitim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programına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başvuruların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erdiği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tarihten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önceki</w:t>
      </w:r>
      <w:proofErr w:type="spellEnd"/>
      <w:r>
        <w:rPr>
          <w:rFonts w:ascii="Times New Roman" w:hAnsi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/>
          <w:sz w:val="24"/>
          <w:szCs w:val="24"/>
        </w:rPr>
        <w:t>üç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yıl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içinde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fazla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toplamda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yıldan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fazla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alanlar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E2A56E3" w14:textId="77777777" w:rsidR="00CC6461" w:rsidRDefault="00CC6461" w:rsidP="00CC646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Üç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yıl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üzeri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sürekli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mahrumiyeti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cezası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alanlar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hiçbir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şekilde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953FF3C" w14:textId="77777777" w:rsidR="00CC6461" w:rsidRDefault="00CC6461" w:rsidP="00CC646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Antrenör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Eğitimi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Yönetmeliği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kapsamında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ilgili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cezanın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verildiği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dalında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yapılacak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antrenör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eğitim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programlarına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katılamaz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Dopingle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mücadele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ihlalleri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sebebiyle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yönetmeliği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Federasyonların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talimatlarına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göre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antrenör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eğitim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programına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başvuruların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erdiği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tarihten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önceki</w:t>
      </w:r>
      <w:proofErr w:type="spellEnd"/>
      <w:r>
        <w:rPr>
          <w:rFonts w:ascii="Times New Roman" w:hAnsi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/>
          <w:sz w:val="24"/>
          <w:szCs w:val="24"/>
        </w:rPr>
        <w:t>üç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yıl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içerisinde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alanlar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yönünden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ilgili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yaptırım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tüm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dallarında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yapılacak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antrenör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eğitim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programlarına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katılamama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şeklinde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uygulanır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6736030" w14:textId="77777777" w:rsidR="00CC6461" w:rsidRPr="00706CB6" w:rsidRDefault="00CC6461" w:rsidP="00CC6461">
      <w:pPr>
        <w:widowControl w:val="0"/>
        <w:tabs>
          <w:tab w:val="left" w:pos="287"/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(3)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Uygulama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eğitimine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başvurunun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ilan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edilenden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fazla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olması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halinde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yukarıda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yer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alan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koşulların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yanında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sırasıyla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: </w:t>
      </w:r>
    </w:p>
    <w:p w14:paraId="633DDE89" w14:textId="77777777" w:rsidR="00CC6461" w:rsidRPr="00706CB6" w:rsidRDefault="00CC6461" w:rsidP="00CC6461">
      <w:pPr>
        <w:widowControl w:val="0"/>
        <w:tabs>
          <w:tab w:val="left" w:pos="898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lastRenderedPageBreak/>
        <w:t xml:space="preserve">a) </w:t>
      </w:r>
      <w:r w:rsidRPr="00706CB6">
        <w:rPr>
          <w:rFonts w:ascii="Times New Roman" w:hAnsi="Times New Roman"/>
          <w:color w:val="000000" w:themeColor="text1"/>
          <w:sz w:val="24"/>
          <w:szCs w:val="24"/>
        </w:rPr>
        <w:t>Judo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branşında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milli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sporcu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,</w:t>
      </w:r>
    </w:p>
    <w:p w14:paraId="578F2A73" w14:textId="77777777" w:rsidR="00CC6461" w:rsidRPr="00706CB6" w:rsidRDefault="00CC6461" w:rsidP="00CC6461">
      <w:pPr>
        <w:widowControl w:val="0"/>
        <w:tabs>
          <w:tab w:val="left" w:pos="898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b)</w:t>
      </w:r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Judo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branşında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lisanslı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sporcu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olmak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5C6135" w14:textId="77777777" w:rsidR="00CC6461" w:rsidRPr="00706CB6" w:rsidRDefault="00CC6461" w:rsidP="00CC6461">
      <w:pPr>
        <w:widowControl w:val="0"/>
        <w:tabs>
          <w:tab w:val="left" w:pos="898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hAnsi="Times New Roman"/>
          <w:color w:val="000000" w:themeColor="text1"/>
          <w:sz w:val="24"/>
          <w:szCs w:val="24"/>
        </w:rPr>
        <w:t>c)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Judo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branşında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ulusal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ve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uluslararası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müsabakalarda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almış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olduğu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dereceleri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06CB6">
        <w:rPr>
          <w:rFonts w:ascii="Times New Roman" w:hAnsi="Times New Roman"/>
          <w:color w:val="000000" w:themeColor="text1"/>
          <w:sz w:val="24"/>
          <w:szCs w:val="24"/>
        </w:rPr>
        <w:t>belgelemek</w:t>
      </w:r>
      <w:proofErr w:type="spellEnd"/>
      <w:r w:rsidRPr="00706CB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50A0984" w14:textId="77777777" w:rsidR="00CC6461" w:rsidRPr="00706CB6" w:rsidRDefault="00CC6461" w:rsidP="00CC6461">
      <w:pPr>
        <w:widowControl w:val="0"/>
        <w:tabs>
          <w:tab w:val="left" w:pos="898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ç)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Üniversitelerin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beden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spor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veren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yükseköğrenim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kurumlarından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mezun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.</w:t>
      </w:r>
    </w:p>
    <w:p w14:paraId="5D1BEFEF" w14:textId="77777777" w:rsidR="00CC6461" w:rsidRPr="00706CB6" w:rsidRDefault="00CC6461" w:rsidP="00CC6461">
      <w:pPr>
        <w:widowControl w:val="0"/>
        <w:tabs>
          <w:tab w:val="left" w:pos="898"/>
        </w:tabs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d)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Üniversite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yüksekokullardan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mezun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olmak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,</w:t>
      </w:r>
    </w:p>
    <w:p w14:paraId="13D07BA5" w14:textId="77777777" w:rsidR="00CC6461" w:rsidRPr="00706CB6" w:rsidRDefault="00CC6461" w:rsidP="00CC6461">
      <w:pPr>
        <w:widowControl w:val="0"/>
        <w:tabs>
          <w:tab w:val="left" w:pos="898"/>
        </w:tabs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e)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Yabancı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dil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bildiğini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belgelemek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,</w:t>
      </w:r>
    </w:p>
    <w:p w14:paraId="01002B18" w14:textId="51269407" w:rsidR="00CC6461" w:rsidRDefault="00CC6461" w:rsidP="00FC34B7">
      <w:pPr>
        <w:widowControl w:val="0"/>
        <w:tabs>
          <w:tab w:val="left" w:pos="898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        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eğitime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alınmada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tercih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sebebidir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.</w:t>
      </w:r>
    </w:p>
    <w:p w14:paraId="07779B3D" w14:textId="7BA9FB4A" w:rsidR="00687818" w:rsidRPr="00706CB6" w:rsidRDefault="00687818" w:rsidP="00687818">
      <w:pPr>
        <w:widowControl w:val="0"/>
        <w:ind w:firstLine="56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Antrenör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eğitim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programı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kademeleri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arasında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geçiş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tr-TR" w:bidi="tr-TR"/>
        </w:rPr>
        <w:t>işlemleri</w:t>
      </w:r>
      <w:proofErr w:type="spellEnd"/>
    </w:p>
    <w:p w14:paraId="5F450B17" w14:textId="7001688D" w:rsidR="00687818" w:rsidRDefault="00687818" w:rsidP="00687818">
      <w:pPr>
        <w:widowControl w:val="0"/>
        <w:ind w:firstLine="600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 w:rsidRPr="00706CB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tr-TR" w:bidi="tr-TR"/>
        </w:rPr>
        <w:t xml:space="preserve">MADDE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tr-TR" w:bidi="tr-TR"/>
        </w:rPr>
        <w:t>16</w:t>
      </w:r>
      <w:r w:rsidRPr="00706CB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eastAsia="tr-TR" w:bidi="tr-TR"/>
        </w:rPr>
        <w:t xml:space="preserve"> - 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(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3</w:t>
      </w:r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)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Uygulama</w:t>
      </w:r>
      <w:proofErr w:type="spellEnd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eğitimi</w:t>
      </w:r>
      <w:proofErr w:type="spellEnd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;</w:t>
      </w:r>
    </w:p>
    <w:p w14:paraId="16EA9359" w14:textId="23414402" w:rsidR="00C46F57" w:rsidRDefault="006C2D66" w:rsidP="00C46F57">
      <w:pPr>
        <w:widowControl w:val="0"/>
        <w:tabs>
          <w:tab w:val="left" w:pos="287"/>
          <w:tab w:val="left" w:pos="851"/>
        </w:tabs>
        <w:ind w:left="567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</w:t>
      </w:r>
      <w:r w:rsidR="00C46F57" w:rsidRPr="00706CB6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Teknik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direktör</w:t>
      </w:r>
      <w:proofErr w:type="spellEnd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(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beşinci</w:t>
      </w:r>
      <w:proofErr w:type="spellEnd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kademe</w:t>
      </w:r>
      <w:proofErr w:type="spellEnd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) </w:t>
      </w:r>
      <w:proofErr w:type="spellStart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uygulama</w:t>
      </w:r>
      <w:proofErr w:type="spellEnd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eğitimi</w:t>
      </w:r>
      <w:proofErr w:type="spellEnd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; </w:t>
      </w:r>
      <w:proofErr w:type="spellStart"/>
      <w:r w:rsidR="00C46F57" w:rsidRPr="00C46F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tr-TR" w:bidi="tr-TR"/>
        </w:rPr>
        <w:t>judoda</w:t>
      </w:r>
      <w:proofErr w:type="spellEnd"/>
      <w:r w:rsidR="00C46F57" w:rsidRPr="00C46F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C46F57" w:rsidRPr="00C46F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tr-TR" w:bidi="tr-TR"/>
        </w:rPr>
        <w:t>en</w:t>
      </w:r>
      <w:proofErr w:type="spellEnd"/>
      <w:r w:rsidR="00C46F57" w:rsidRPr="00C46F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C46F57" w:rsidRPr="00C46F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tr-TR" w:bidi="tr-TR"/>
        </w:rPr>
        <w:t>az</w:t>
      </w:r>
      <w:proofErr w:type="spellEnd"/>
      <w:r w:rsidR="00C46F57" w:rsidRPr="00C46F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tr-TR" w:bidi="tr-TR"/>
        </w:rPr>
        <w:t>beşinci</w:t>
      </w:r>
      <w:proofErr w:type="spellEnd"/>
      <w:r w:rsidR="00C46F57" w:rsidRPr="00C46F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tr-TR" w:bidi="tr-TR"/>
        </w:rPr>
        <w:t xml:space="preserve"> dan </w:t>
      </w:r>
      <w:proofErr w:type="spellStart"/>
      <w:r w:rsidR="00C46F57" w:rsidRPr="00C46F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tr-TR" w:bidi="tr-TR"/>
        </w:rPr>
        <w:t>belgesine</w:t>
      </w:r>
      <w:proofErr w:type="spellEnd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sahip</w:t>
      </w:r>
      <w:proofErr w:type="spellEnd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olanlardan</w:t>
      </w:r>
      <w:proofErr w:type="spellEnd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başantrenörlük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belgesine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sahip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belge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tarihi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üzerinden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en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az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iki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,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yıl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geçen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ve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başantrenörlük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belgesine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sahip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olduktan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sonra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en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az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iki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gelişim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seminerine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katıldığını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belgeleyen</w:t>
      </w:r>
      <w:proofErr w:type="spellEnd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 w:rsidR="00653642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antrenörlere</w:t>
      </w:r>
      <w:proofErr w:type="spellEnd"/>
      <w:r w:rsidR="00C46F57"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,</w:t>
      </w:r>
    </w:p>
    <w:p w14:paraId="58AB798F" w14:textId="5009B625" w:rsidR="0065219A" w:rsidRPr="00FC34B7" w:rsidRDefault="00C46F57" w:rsidP="00FC34B7">
      <w:pPr>
        <w:widowControl w:val="0"/>
        <w:tabs>
          <w:tab w:val="left" w:pos="287"/>
          <w:tab w:val="left" w:pos="851"/>
        </w:tabs>
        <w:ind w:left="567"/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yönelik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düzenlenen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eğitimdir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tr-TR" w:bidi="tr-TR"/>
        </w:rPr>
        <w:t>.</w:t>
      </w:r>
    </w:p>
    <w:p w14:paraId="0C285C87" w14:textId="3DAA68DD" w:rsidR="00706CB6" w:rsidRDefault="00A33C3A" w:rsidP="0065219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UYGULAMA EĞİTİMİ VE SINAVI İLE İLGİLİ </w:t>
      </w:r>
      <w:r w:rsidR="0065219A">
        <w:rPr>
          <w:rFonts w:ascii="Times New Roman" w:hAnsi="Times New Roman"/>
          <w:b/>
          <w:sz w:val="24"/>
          <w:szCs w:val="24"/>
        </w:rPr>
        <w:t>AÇIKLAMALAR.</w:t>
      </w:r>
    </w:p>
    <w:p w14:paraId="0A28AE2E" w14:textId="79795B52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C3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FC34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Katılımcıların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uygulama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eğitim</w:t>
      </w:r>
      <w:r w:rsidR="000B38D5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sınavlarda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beyaz</w:t>
      </w:r>
      <w:proofErr w:type="spellEnd"/>
      <w:r>
        <w:rPr>
          <w:rFonts w:ascii="Times New Roman" w:hAnsi="Times New Roman"/>
          <w:sz w:val="24"/>
          <w:szCs w:val="24"/>
        </w:rPr>
        <w:t xml:space="preserve"> judogi </w:t>
      </w:r>
      <w:proofErr w:type="spellStart"/>
      <w:r>
        <w:rPr>
          <w:rFonts w:ascii="Times New Roman" w:hAnsi="Times New Roman"/>
          <w:sz w:val="24"/>
          <w:szCs w:val="24"/>
        </w:rPr>
        <w:t>giymeleri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gerekmektedir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AED6E1" w14:textId="77777777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F764A1C" w14:textId="3FB14CEE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</w:t>
      </w:r>
      <w:r w:rsidR="00FC34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8D5">
        <w:rPr>
          <w:rFonts w:ascii="Times New Roman" w:hAnsi="Times New Roman"/>
          <w:sz w:val="24"/>
          <w:szCs w:val="24"/>
        </w:rPr>
        <w:t>Uygulama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8D5">
        <w:rPr>
          <w:rFonts w:ascii="Times New Roman" w:hAnsi="Times New Roman"/>
          <w:sz w:val="24"/>
          <w:szCs w:val="24"/>
        </w:rPr>
        <w:t>eğitimi</w:t>
      </w:r>
      <w:proofErr w:type="spellEnd"/>
      <w:r w:rsidR="000B38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sınavlarda</w:t>
      </w:r>
      <w:proofErr w:type="spellEnd"/>
      <w:r>
        <w:rPr>
          <w:rFonts w:ascii="Times New Roman" w:hAnsi="Times New Roman"/>
          <w:sz w:val="24"/>
          <w:szCs w:val="24"/>
        </w:rPr>
        <w:t xml:space="preserve"> tori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ukelerin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judogileri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nizami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ölçülerde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olmalıdır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05DBE0" w14:textId="77777777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43D11A0F" w14:textId="0FE10EEB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3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Sınavlarda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ukelik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yapanlar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katılan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kursiyerler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arasından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seçilecektir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7E18AB0" w14:textId="77777777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32926897" w14:textId="480619A6" w:rsidR="0065219A" w:rsidRDefault="0065219A" w:rsidP="0065219A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C3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Sınavlar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derslerin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özelliğine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göre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yazılı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C46F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test, </w:t>
      </w:r>
      <w:proofErr w:type="spellStart"/>
      <w:r>
        <w:rPr>
          <w:rFonts w:ascii="Times New Roman" w:hAnsi="Times New Roman"/>
          <w:sz w:val="24"/>
          <w:szCs w:val="24"/>
        </w:rPr>
        <w:t>sözlü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uygulamalı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veya</w:t>
      </w:r>
      <w:proofErr w:type="spellEnd"/>
      <w:r>
        <w:rPr>
          <w:rFonts w:ascii="Times New Roman" w:hAnsi="Times New Roman"/>
          <w:sz w:val="24"/>
          <w:szCs w:val="24"/>
        </w:rPr>
        <w:t xml:space="preserve"> hem </w:t>
      </w:r>
      <w:proofErr w:type="spellStart"/>
      <w:r>
        <w:rPr>
          <w:rFonts w:ascii="Times New Roman" w:hAnsi="Times New Roman"/>
          <w:sz w:val="24"/>
          <w:szCs w:val="24"/>
        </w:rPr>
        <w:t>yazılı</w:t>
      </w:r>
      <w:proofErr w:type="spellEnd"/>
      <w:r>
        <w:rPr>
          <w:rFonts w:ascii="Times New Roman" w:hAnsi="Times New Roman"/>
          <w:sz w:val="24"/>
          <w:szCs w:val="24"/>
        </w:rPr>
        <w:t xml:space="preserve">, hem de </w:t>
      </w:r>
      <w:proofErr w:type="spellStart"/>
      <w:r>
        <w:rPr>
          <w:rFonts w:ascii="Times New Roman" w:hAnsi="Times New Roman"/>
          <w:sz w:val="24"/>
          <w:szCs w:val="24"/>
        </w:rPr>
        <w:t>sözlü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yapıl</w:t>
      </w:r>
      <w:r w:rsidR="00BB2084">
        <w:rPr>
          <w:rFonts w:ascii="Times New Roman" w:hAnsi="Times New Roman"/>
          <w:sz w:val="24"/>
          <w:szCs w:val="24"/>
        </w:rPr>
        <w:t>abili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E206C2" w14:textId="77777777" w:rsidR="0065219A" w:rsidRDefault="0065219A" w:rsidP="0065219A">
      <w:pPr>
        <w:tabs>
          <w:tab w:val="left" w:pos="7950"/>
        </w:tabs>
        <w:rPr>
          <w:rFonts w:ascii="Times New Roman" w:hAnsi="Times New Roman"/>
          <w:sz w:val="24"/>
          <w:szCs w:val="24"/>
        </w:rPr>
      </w:pPr>
    </w:p>
    <w:p w14:paraId="5D2A14D8" w14:textId="77777777" w:rsidR="0065219A" w:rsidRDefault="0065219A" w:rsidP="0065219A">
      <w:pPr>
        <w:tabs>
          <w:tab w:val="left" w:pos="7950"/>
        </w:tabs>
        <w:rPr>
          <w:rFonts w:ascii="Times New Roman" w:hAnsi="Times New Roman"/>
          <w:sz w:val="24"/>
          <w:szCs w:val="24"/>
        </w:rPr>
      </w:pPr>
    </w:p>
    <w:p w14:paraId="326E908A" w14:textId="77777777" w:rsidR="0065219A" w:rsidRDefault="0065219A" w:rsidP="0065219A">
      <w:pPr>
        <w:tabs>
          <w:tab w:val="left" w:pos="7950"/>
        </w:tabs>
        <w:rPr>
          <w:rFonts w:ascii="Times New Roman" w:hAnsi="Times New Roman"/>
          <w:sz w:val="24"/>
          <w:szCs w:val="24"/>
        </w:rPr>
      </w:pPr>
    </w:p>
    <w:p w14:paraId="56ABD174" w14:textId="77777777" w:rsidR="0065219A" w:rsidRDefault="0065219A" w:rsidP="0065219A">
      <w:pPr>
        <w:tabs>
          <w:tab w:val="left" w:pos="7950"/>
        </w:tabs>
        <w:rPr>
          <w:rFonts w:ascii="Times New Roman" w:hAnsi="Times New Roman"/>
          <w:sz w:val="24"/>
          <w:szCs w:val="24"/>
        </w:rPr>
      </w:pPr>
    </w:p>
    <w:sectPr w:rsidR="0065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6A5"/>
    <w:multiLevelType w:val="hybridMultilevel"/>
    <w:tmpl w:val="D98672C4"/>
    <w:lvl w:ilvl="0" w:tplc="A0487B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D5675"/>
    <w:multiLevelType w:val="hybridMultilevel"/>
    <w:tmpl w:val="36001E6E"/>
    <w:lvl w:ilvl="0" w:tplc="3514A89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34CD6CDE"/>
    <w:multiLevelType w:val="hybridMultilevel"/>
    <w:tmpl w:val="8C926936"/>
    <w:lvl w:ilvl="0" w:tplc="18BC3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49703">
    <w:abstractNumId w:val="1"/>
  </w:num>
  <w:num w:numId="2" w16cid:durableId="1739329159">
    <w:abstractNumId w:val="2"/>
  </w:num>
  <w:num w:numId="3" w16cid:durableId="124953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CE"/>
    <w:rsid w:val="0004176D"/>
    <w:rsid w:val="000B38D5"/>
    <w:rsid w:val="000F3048"/>
    <w:rsid w:val="001358CE"/>
    <w:rsid w:val="0013718E"/>
    <w:rsid w:val="001D60A2"/>
    <w:rsid w:val="00440BF6"/>
    <w:rsid w:val="00572372"/>
    <w:rsid w:val="00623C7D"/>
    <w:rsid w:val="00641B71"/>
    <w:rsid w:val="0065219A"/>
    <w:rsid w:val="00653642"/>
    <w:rsid w:val="006816EF"/>
    <w:rsid w:val="00687818"/>
    <w:rsid w:val="0069310D"/>
    <w:rsid w:val="006A5030"/>
    <w:rsid w:val="006C2D66"/>
    <w:rsid w:val="00702E91"/>
    <w:rsid w:val="00706CB6"/>
    <w:rsid w:val="00756EE3"/>
    <w:rsid w:val="00795F5F"/>
    <w:rsid w:val="00847D9D"/>
    <w:rsid w:val="00976E7D"/>
    <w:rsid w:val="00A22B98"/>
    <w:rsid w:val="00A33C3A"/>
    <w:rsid w:val="00BB2084"/>
    <w:rsid w:val="00C46F57"/>
    <w:rsid w:val="00CC6461"/>
    <w:rsid w:val="00E30575"/>
    <w:rsid w:val="00E44C5F"/>
    <w:rsid w:val="00E80CEA"/>
    <w:rsid w:val="00EA7532"/>
    <w:rsid w:val="00EE214C"/>
    <w:rsid w:val="00F8001A"/>
    <w:rsid w:val="00FA2D1F"/>
    <w:rsid w:val="00FB169F"/>
    <w:rsid w:val="00F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A352"/>
  <w15:chartTrackingRefBased/>
  <w15:docId w15:val="{491C3E16-1B3C-435E-A578-36B9F1AA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19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5219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eParagraf">
    <w:name w:val="List Paragraph"/>
    <w:basedOn w:val="Normal"/>
    <w:uiPriority w:val="34"/>
    <w:qFormat/>
    <w:rsid w:val="0057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Altan Altun</cp:lastModifiedBy>
  <cp:revision>26</cp:revision>
  <cp:lastPrinted>2022-05-11T06:48:00Z</cp:lastPrinted>
  <dcterms:created xsi:type="dcterms:W3CDTF">2021-07-01T06:28:00Z</dcterms:created>
  <dcterms:modified xsi:type="dcterms:W3CDTF">2022-09-13T08:17:00Z</dcterms:modified>
</cp:coreProperties>
</file>